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B3A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附件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>1</w:t>
      </w:r>
      <w:bookmarkStart w:id="0" w:name="_GoBack"/>
      <w:bookmarkEnd w:id="0"/>
    </w:p>
    <w:p w14:paraId="04EB0D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福建省民办养老服务机构省级专项补助资金审批表</w:t>
      </w:r>
    </w:p>
    <w:p w14:paraId="0F6EA3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填表日期：　　　年　　月　　日</w:t>
      </w:r>
    </w:p>
    <w:tbl>
      <w:tblPr>
        <w:tblW w:w="10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9"/>
        <w:gridCol w:w="3563"/>
        <w:gridCol w:w="1704"/>
        <w:gridCol w:w="3524"/>
      </w:tblGrid>
      <w:tr w14:paraId="7D15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454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机构名称</w:t>
            </w:r>
          </w:p>
        </w:tc>
        <w:tc>
          <w:tcPr>
            <w:tcW w:w="3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F0A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0CC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35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085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F60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9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CF2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D73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7B1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 话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40D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6F1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9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EDF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开办时间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19B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D0A7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投入运营情况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7F7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90D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9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CE4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核定床位数（张）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AC7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2E9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 址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EB9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1501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9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CE4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项目性质及年检情况</w:t>
            </w:r>
          </w:p>
        </w:tc>
        <w:tc>
          <w:tcPr>
            <w:tcW w:w="8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596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项目性质（非营利性□PPP项目□） 需要年检（是□否□） 年检情况（通过□未通过□）</w:t>
            </w:r>
          </w:p>
        </w:tc>
      </w:tr>
      <w:tr w14:paraId="487D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891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用房情况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C59E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自建（是□否□）</w:t>
            </w:r>
          </w:p>
        </w:tc>
        <w:tc>
          <w:tcPr>
            <w:tcW w:w="52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FE6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租赁（租期：从   年   月   日至     年   月   日）</w:t>
            </w:r>
          </w:p>
        </w:tc>
      </w:tr>
      <w:tr w14:paraId="53D5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9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735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省级一次性开办补助历史情况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73C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曾补助□   未补助□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375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申请补助金额（万元）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F7C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0EDD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19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6BC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县级民政局、财政局意见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 w14:paraId="03E8F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民政局</w:t>
            </w:r>
          </w:p>
        </w:tc>
        <w:tc>
          <w:tcPr>
            <w:tcW w:w="52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 w14:paraId="5E664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财政局</w:t>
            </w:r>
          </w:p>
        </w:tc>
      </w:tr>
      <w:tr w14:paraId="62AC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jc w:val="center"/>
        </w:trPr>
        <w:tc>
          <w:tcPr>
            <w:tcW w:w="19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D78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设区市民政局、财政局意见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 w14:paraId="5CCEA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民政局</w:t>
            </w:r>
          </w:p>
        </w:tc>
        <w:tc>
          <w:tcPr>
            <w:tcW w:w="52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 w14:paraId="061F1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财政局</w:t>
            </w:r>
          </w:p>
        </w:tc>
      </w:tr>
      <w:tr w14:paraId="44AB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19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D83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省民政厅、财政厅审批意见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 w14:paraId="19354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民政厅</w:t>
            </w:r>
          </w:p>
        </w:tc>
        <w:tc>
          <w:tcPr>
            <w:tcW w:w="52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 w14:paraId="6A06F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财政厅</w:t>
            </w:r>
          </w:p>
        </w:tc>
      </w:tr>
      <w:tr w14:paraId="34D2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7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09A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注：1.开办时间以《民办非企业单位（法人）证书》或《营业执照》记载时间为准。2.项目性质及年检情况、用房情况、省级一次性开办补助历史情况等项目在符合本单位实际的选项打“√”。</w:t>
            </w:r>
          </w:p>
        </w:tc>
      </w:tr>
    </w:tbl>
    <w:p w14:paraId="1C1B92F5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6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2025-09-30T08:09:11Z</dcterms:created>
  <dc:creator>Administrator</dc:creator>
  <cp:lastModifiedBy>天宇</cp:lastModifiedBy>
  <dcterms:modified xsi:type="dcterms:W3CDTF">2025-09-30T08:10:46Z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eyJoZGlkIjoiNmI0YjFiYmI3MzM5ZjRmMGVkMzVhZDVmY2ViMWM5ODIiLCJ1c2VySWQiOiI0ODI5Mzg5MzkifQ==</vt:lpwstr>
  </property>
  <property fmtid="{D5CDD505-2E9C-101B-9397-08002B2CF9AE}" pid="4" name="ICV">
    <vt:lpwstr>9AD777EDD1B6420C82E971D5A17C8FF3_12</vt:lpwstr>
  </property>
</Properties>
</file>